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D920" w14:textId="77777777" w:rsidR="006D3FBA" w:rsidRPr="000E6BFB" w:rsidRDefault="00D33DE8" w:rsidP="00BF7A97">
      <w:pPr>
        <w:pStyle w:val="Normaallaadveeb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TÖÖ</w:t>
      </w:r>
      <w:r w:rsidR="00544477" w:rsidRPr="000E6BFB">
        <w:rPr>
          <w:b/>
          <w:bCs/>
          <w:sz w:val="28"/>
          <w:szCs w:val="28"/>
        </w:rPr>
        <w:t>JUHEND</w:t>
      </w:r>
    </w:p>
    <w:p w14:paraId="6BFC15A9" w14:textId="233EC4FD" w:rsidR="00AA02C3" w:rsidRPr="003E2F21" w:rsidRDefault="007415C3" w:rsidP="009A5D1F">
      <w:pPr>
        <w:pStyle w:val="Normaallaadveeb"/>
        <w:tabs>
          <w:tab w:val="left" w:pos="6096"/>
        </w:tabs>
        <w:spacing w:before="0" w:beforeAutospacing="0" w:after="0"/>
        <w:rPr>
          <w:color w:val="000000"/>
        </w:rPr>
      </w:pPr>
      <w:r>
        <w:rPr>
          <w:b/>
          <w:bCs/>
          <w:sz w:val="28"/>
          <w:szCs w:val="28"/>
        </w:rPr>
        <w:t>JUHIABI</w:t>
      </w:r>
      <w:r w:rsidR="00AA02C3">
        <w:rPr>
          <w:b/>
          <w:bCs/>
          <w:sz w:val="28"/>
          <w:szCs w:val="28"/>
        </w:rPr>
        <w:t xml:space="preserve">                                                                   </w:t>
      </w:r>
    </w:p>
    <w:p w14:paraId="01EFA1D4" w14:textId="77777777" w:rsidR="004B0F41" w:rsidRDefault="004B0F41" w:rsidP="006D3FBA">
      <w:pPr>
        <w:pStyle w:val="Normaallaadveeb"/>
        <w:spacing w:before="0" w:beforeAutospacing="0" w:after="0"/>
      </w:pPr>
    </w:p>
    <w:p w14:paraId="612004DA" w14:textId="77777777" w:rsidR="00C07086" w:rsidRPr="00C07086" w:rsidRDefault="00C07086" w:rsidP="00F74AB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07086">
        <w:rPr>
          <w:b/>
        </w:rPr>
        <w:t>1. ÜLDSÄTTED</w:t>
      </w:r>
    </w:p>
    <w:p w14:paraId="2466F9F0" w14:textId="44930E03" w:rsidR="00C07086" w:rsidRPr="00C07086" w:rsidRDefault="00C07086" w:rsidP="00F74AB5">
      <w:pPr>
        <w:widowControl w:val="0"/>
        <w:autoSpaceDE w:val="0"/>
        <w:autoSpaceDN w:val="0"/>
        <w:adjustRightInd w:val="0"/>
        <w:jc w:val="both"/>
      </w:pPr>
      <w:r>
        <w:t xml:space="preserve">1.1 </w:t>
      </w:r>
      <w:r w:rsidR="00F74AB5">
        <w:t xml:space="preserve">Töökoha </w:t>
      </w:r>
      <w:r>
        <w:t xml:space="preserve">nimetus: </w:t>
      </w:r>
      <w:r w:rsidR="0041306D">
        <w:t xml:space="preserve"> </w:t>
      </w:r>
      <w:r w:rsidR="00B579C1">
        <w:t>J</w:t>
      </w:r>
      <w:r w:rsidR="007415C3">
        <w:t>uhiabi.</w:t>
      </w:r>
    </w:p>
    <w:p w14:paraId="1D8F3565" w14:textId="77777777" w:rsidR="00C07086" w:rsidRPr="00C07086" w:rsidRDefault="00F74AB5" w:rsidP="00F74AB5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jc w:val="both"/>
      </w:pPr>
      <w:r>
        <w:t>Töö</w:t>
      </w:r>
      <w:r w:rsidR="00C07086" w:rsidRPr="00C07086">
        <w:t>koht on Haapsalu Sotsiaalmajas</w:t>
      </w:r>
      <w:r w:rsidR="00C07086">
        <w:t>.</w:t>
      </w:r>
    </w:p>
    <w:p w14:paraId="1A0028EE" w14:textId="1C7E9D02" w:rsidR="00C07086" w:rsidRPr="00C07086" w:rsidRDefault="007415C3" w:rsidP="00F74AB5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Juhiabi</w:t>
      </w:r>
      <w:r w:rsidR="0041306D">
        <w:rPr>
          <w:color w:val="000000"/>
        </w:rPr>
        <w:t>ga</w:t>
      </w:r>
      <w:r w:rsidR="00C07086" w:rsidRPr="00C07086">
        <w:rPr>
          <w:color w:val="000000"/>
        </w:rPr>
        <w:t xml:space="preserve"> sõlmib ja lõpetab töölepingu Sotsiaalmaja direktor.</w:t>
      </w:r>
      <w:r w:rsidR="00065375">
        <w:rPr>
          <w:color w:val="000000"/>
        </w:rPr>
        <w:t xml:space="preserve"> Juhiabi asendab puhkuse ajal Haapsalu Sotsiaalmaja direktor.</w:t>
      </w:r>
    </w:p>
    <w:p w14:paraId="132EDFA5" w14:textId="3FA6DFF9" w:rsidR="00C07086" w:rsidRPr="00CC650A" w:rsidRDefault="007415C3" w:rsidP="00F74AB5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jc w:val="both"/>
      </w:pPr>
      <w:r>
        <w:rPr>
          <w:color w:val="000000"/>
        </w:rPr>
        <w:t>Juhiabi</w:t>
      </w:r>
      <w:r w:rsidR="007B446F">
        <w:rPr>
          <w:color w:val="000000"/>
        </w:rPr>
        <w:t xml:space="preserve"> </w:t>
      </w:r>
      <w:r w:rsidR="00C07086" w:rsidRPr="00C07086">
        <w:rPr>
          <w:color w:val="000000"/>
        </w:rPr>
        <w:t>kuulub Haapsalu Sotsiaa</w:t>
      </w:r>
      <w:r w:rsidR="007820F3">
        <w:rPr>
          <w:color w:val="000000"/>
        </w:rPr>
        <w:t>l</w:t>
      </w:r>
      <w:r w:rsidR="00C07086" w:rsidRPr="00C07086">
        <w:rPr>
          <w:color w:val="000000"/>
        </w:rPr>
        <w:t xml:space="preserve">maja koosseisu ja allub </w:t>
      </w:r>
      <w:r w:rsidR="00CC650A">
        <w:t>om</w:t>
      </w:r>
      <w:r w:rsidR="00CC650A" w:rsidRPr="003F6E95">
        <w:rPr>
          <w:color w:val="000000"/>
        </w:rPr>
        <w:t>a tööülesannete täi</w:t>
      </w:r>
      <w:r w:rsidR="00CC650A">
        <w:t xml:space="preserve">tmisel </w:t>
      </w:r>
      <w:r w:rsidR="00C07086" w:rsidRPr="00CC650A">
        <w:t>otseselt Sotsiaalmaja direktorile.</w:t>
      </w:r>
    </w:p>
    <w:p w14:paraId="084684BA" w14:textId="442F35BA" w:rsidR="00C07086" w:rsidRPr="00CC650A" w:rsidRDefault="007415C3" w:rsidP="00F74AB5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jc w:val="both"/>
      </w:pPr>
      <w:r>
        <w:t>Juhiab</w:t>
      </w:r>
      <w:r w:rsidR="003F6E95" w:rsidRPr="00CC650A">
        <w:t>i</w:t>
      </w:r>
      <w:r w:rsidR="00C07086" w:rsidRPr="00CC650A">
        <w:t xml:space="preserve"> </w:t>
      </w:r>
      <w:r w:rsidR="00F74AB5">
        <w:t>töö</w:t>
      </w:r>
      <w:r w:rsidR="00C07086" w:rsidRPr="00CC650A">
        <w:t>kohal</w:t>
      </w:r>
      <w:r w:rsidR="00C07086" w:rsidRPr="00CC650A">
        <w:rPr>
          <w:rFonts w:eastAsia="Courier New"/>
        </w:rPr>
        <w:t xml:space="preserve"> võib töötada </w:t>
      </w:r>
      <w:r w:rsidR="00092814" w:rsidRPr="00CC650A">
        <w:rPr>
          <w:rFonts w:eastAsia="Courier New"/>
        </w:rPr>
        <w:t xml:space="preserve">vähemalt keskharidusega ning vastava erialase koolitusega isik. </w:t>
      </w:r>
    </w:p>
    <w:p w14:paraId="145E8780" w14:textId="3BBD32F5" w:rsidR="00C07086" w:rsidRPr="00C07086" w:rsidRDefault="00F74AB5" w:rsidP="00F74AB5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jc w:val="both"/>
      </w:pPr>
      <w:r>
        <w:t>Töö</w:t>
      </w:r>
      <w:r w:rsidR="00C07086" w:rsidRPr="00C07086">
        <w:t xml:space="preserve">koha põhieesmärk on </w:t>
      </w:r>
      <w:r w:rsidR="00065375">
        <w:t>abistada Haapsalu Sotsiaalmaja direktorit asutuse juhtimise protsessides,</w:t>
      </w:r>
      <w:r w:rsidR="00A603BC">
        <w:t xml:space="preserve"> tagada korrektne dokumentatsioo</w:t>
      </w:r>
      <w:r w:rsidR="00020460">
        <w:t>n. Panustab Haapsalu Sotsiaalmaja personalitöö efektiivsusesse</w:t>
      </w:r>
      <w:r w:rsidR="005F4791">
        <w:t xml:space="preserve">. </w:t>
      </w:r>
    </w:p>
    <w:p w14:paraId="0980E842" w14:textId="2F2D3D79" w:rsidR="00C07086" w:rsidRPr="00C07086" w:rsidRDefault="007415C3" w:rsidP="00F74AB5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Juhiabi</w:t>
      </w:r>
      <w:r w:rsidR="00C07086" w:rsidRPr="00C07086">
        <w:rPr>
          <w:color w:val="000000"/>
        </w:rPr>
        <w:t xml:space="preserve"> juhindub oma tegevuses:</w:t>
      </w:r>
    </w:p>
    <w:p w14:paraId="315AECA4" w14:textId="77777777" w:rsidR="00C07086" w:rsidRPr="00C07086" w:rsidRDefault="00C07086" w:rsidP="00F74AB5">
      <w:pPr>
        <w:widowControl w:val="0"/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hanging="371"/>
        <w:jc w:val="both"/>
        <w:rPr>
          <w:color w:val="000000"/>
        </w:rPr>
      </w:pPr>
      <w:r w:rsidRPr="00C07086">
        <w:rPr>
          <w:color w:val="000000"/>
        </w:rPr>
        <w:t xml:space="preserve"> Eesti Vabariigi seadustest ja valitsuse määrustest, direktori või teda asendava isi</w:t>
      </w:r>
      <w:r w:rsidR="00E301C9">
        <w:rPr>
          <w:color w:val="000000"/>
        </w:rPr>
        <w:t>ku korraldustest ja juhenditest.</w:t>
      </w:r>
    </w:p>
    <w:p w14:paraId="60190B71" w14:textId="77777777" w:rsidR="005F4791" w:rsidRPr="005F4791" w:rsidRDefault="00C07086" w:rsidP="00501018">
      <w:pPr>
        <w:widowControl w:val="0"/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hanging="371"/>
        <w:jc w:val="both"/>
        <w:rPr>
          <w:color w:val="0E2841" w:themeColor="text2"/>
        </w:rPr>
      </w:pPr>
      <w:r w:rsidRPr="005F4791">
        <w:rPr>
          <w:color w:val="000000"/>
        </w:rPr>
        <w:t xml:space="preserve"> Haapsalu Sotsiaalmaja töökorralduse reeglitest, tuleohutus- ning tööohutusjuhenditest</w:t>
      </w:r>
      <w:r w:rsidR="00E301C9" w:rsidRPr="005F4791">
        <w:rPr>
          <w:rFonts w:eastAsia="Lucida Sans Unicode"/>
          <w:color w:val="000000"/>
        </w:rPr>
        <w:t>.</w:t>
      </w:r>
    </w:p>
    <w:p w14:paraId="3ECE5032" w14:textId="45E690AC" w:rsidR="00896A0A" w:rsidRPr="0024726E" w:rsidRDefault="005F4791" w:rsidP="00501018">
      <w:pPr>
        <w:widowControl w:val="0"/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hanging="371"/>
        <w:jc w:val="both"/>
      </w:pPr>
      <w:r w:rsidRPr="0024726E">
        <w:t>Haapsalu Sotsiaalmaja</w:t>
      </w:r>
      <w:r w:rsidR="001564AD" w:rsidRPr="0024726E">
        <w:t>s kehtestatud</w:t>
      </w:r>
      <w:r w:rsidRPr="0024726E">
        <w:t xml:space="preserve"> asjaajamiskor</w:t>
      </w:r>
      <w:r w:rsidR="001564AD" w:rsidRPr="0024726E">
        <w:t>rast.</w:t>
      </w:r>
    </w:p>
    <w:p w14:paraId="791B6FB5" w14:textId="77777777" w:rsidR="00C07086" w:rsidRPr="00C07086" w:rsidRDefault="00E301C9" w:rsidP="00F74AB5">
      <w:pPr>
        <w:widowControl w:val="0"/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hanging="371"/>
        <w:jc w:val="both"/>
        <w:rPr>
          <w:color w:val="000000"/>
        </w:rPr>
      </w:pPr>
      <w:r>
        <w:rPr>
          <w:color w:val="000000"/>
        </w:rPr>
        <w:t xml:space="preserve"> Käesolevast </w:t>
      </w:r>
      <w:r w:rsidR="00F74AB5">
        <w:rPr>
          <w:color w:val="000000"/>
        </w:rPr>
        <w:t>töö</w:t>
      </w:r>
      <w:r>
        <w:rPr>
          <w:color w:val="000000"/>
        </w:rPr>
        <w:t>juhendist.</w:t>
      </w:r>
    </w:p>
    <w:p w14:paraId="2C995C8E" w14:textId="77777777" w:rsidR="00C07086" w:rsidRDefault="00C07086" w:rsidP="00F74AB5">
      <w:pPr>
        <w:widowControl w:val="0"/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hanging="371"/>
        <w:jc w:val="both"/>
        <w:rPr>
          <w:color w:val="000000"/>
        </w:rPr>
      </w:pPr>
      <w:r w:rsidRPr="00C07086">
        <w:rPr>
          <w:color w:val="000000"/>
        </w:rPr>
        <w:t xml:space="preserve"> Muudest kehtivatest eeskirjadest ja normidest.</w:t>
      </w:r>
    </w:p>
    <w:p w14:paraId="12807959" w14:textId="77777777" w:rsidR="0093194C" w:rsidRDefault="0093194C" w:rsidP="00F74AB5">
      <w:pPr>
        <w:pStyle w:val="Normaallaadveeb"/>
        <w:tabs>
          <w:tab w:val="left" w:pos="360"/>
        </w:tabs>
        <w:spacing w:before="0" w:beforeAutospacing="0" w:after="0"/>
        <w:jc w:val="both"/>
      </w:pPr>
    </w:p>
    <w:p w14:paraId="65BC02ED" w14:textId="77777777" w:rsidR="0093194C" w:rsidRPr="0093194C" w:rsidRDefault="00CB30D9" w:rsidP="00F74AB5">
      <w:pPr>
        <w:widowControl w:val="0"/>
        <w:numPr>
          <w:ilvl w:val="0"/>
          <w:numId w:val="6"/>
        </w:numPr>
        <w:suppressAutoHyphens/>
        <w:autoSpaceDE w:val="0"/>
        <w:ind w:left="284" w:hanging="284"/>
        <w:jc w:val="both"/>
        <w:rPr>
          <w:rFonts w:eastAsia="Courier New"/>
          <w:b/>
          <w:bCs/>
          <w:color w:val="000000"/>
        </w:rPr>
      </w:pPr>
      <w:r>
        <w:rPr>
          <w:rFonts w:eastAsia="Courier New"/>
          <w:b/>
          <w:bCs/>
          <w:color w:val="000000"/>
        </w:rPr>
        <w:t xml:space="preserve">PÕHIEESMÄRGIST TULENEVAD </w:t>
      </w:r>
      <w:r w:rsidR="0093194C" w:rsidRPr="0093194C">
        <w:rPr>
          <w:rFonts w:eastAsia="Courier New"/>
          <w:b/>
          <w:bCs/>
          <w:color w:val="000000"/>
        </w:rPr>
        <w:t>ÜLESANDED</w:t>
      </w:r>
    </w:p>
    <w:p w14:paraId="0C47B27A" w14:textId="51D83237" w:rsidR="00A76063" w:rsidRDefault="004D34B9" w:rsidP="00F74AB5">
      <w:pPr>
        <w:pStyle w:val="Normaallaadveeb"/>
        <w:numPr>
          <w:ilvl w:val="1"/>
          <w:numId w:val="6"/>
        </w:numPr>
        <w:tabs>
          <w:tab w:val="left" w:pos="360"/>
        </w:tabs>
        <w:spacing w:before="0" w:beforeAutospacing="0" w:after="0"/>
        <w:ind w:left="0" w:firstLine="0"/>
        <w:jc w:val="both"/>
      </w:pPr>
      <w:r>
        <w:t>Haapsalu Sotsiaalmaja i</w:t>
      </w:r>
      <w:r w:rsidRPr="004D34B9">
        <w:t>gapäevase töökorraldusega kursis olemine; ülevaate omamine töötajate majas viibimisest; nimetatud info edastamine kõikidele soovijatele.</w:t>
      </w:r>
    </w:p>
    <w:p w14:paraId="012E2C98" w14:textId="416D08C5" w:rsidR="006D3FBA" w:rsidRDefault="004524F9" w:rsidP="004524F9">
      <w:pPr>
        <w:pStyle w:val="Normaallaadveeb"/>
        <w:numPr>
          <w:ilvl w:val="1"/>
          <w:numId w:val="6"/>
        </w:numPr>
        <w:tabs>
          <w:tab w:val="left" w:pos="360"/>
        </w:tabs>
        <w:spacing w:before="0" w:beforeAutospacing="0" w:after="0"/>
        <w:ind w:left="0" w:firstLine="0"/>
        <w:jc w:val="both"/>
      </w:pPr>
      <w:r>
        <w:t xml:space="preserve">Teadete kogumine ja edastamine töötajatele, kes ei ole majas viibinud ja neile on teateid jäetud. </w:t>
      </w:r>
    </w:p>
    <w:p w14:paraId="211A2467" w14:textId="0190E977" w:rsidR="004524F9" w:rsidRDefault="009B25C7" w:rsidP="004524F9">
      <w:pPr>
        <w:pStyle w:val="Normaallaadveeb"/>
        <w:numPr>
          <w:ilvl w:val="1"/>
          <w:numId w:val="6"/>
        </w:numPr>
        <w:tabs>
          <w:tab w:val="left" w:pos="360"/>
        </w:tabs>
        <w:spacing w:before="0" w:beforeAutospacing="0" w:after="0"/>
        <w:ind w:left="0" w:firstLine="0"/>
        <w:jc w:val="both"/>
      </w:pPr>
      <w:r w:rsidRPr="009B25C7">
        <w:t>Suhtlemine asutuse töötajate, koostööpartnerite,</w:t>
      </w:r>
      <w:r w:rsidR="002D4D1C">
        <w:t xml:space="preserve"> </w:t>
      </w:r>
      <w:r w:rsidRPr="009B25C7">
        <w:t>lapsevanemate ja muude füüsiliste ning juriidiliste isikutega, vahendamaks vajalikku infot</w:t>
      </w:r>
      <w:r w:rsidR="002D4D1C">
        <w:t xml:space="preserve">. </w:t>
      </w:r>
    </w:p>
    <w:p w14:paraId="23D8D708" w14:textId="2A31F9CE" w:rsidR="006D3FBA" w:rsidRDefault="001552CA" w:rsidP="00F74AB5">
      <w:pPr>
        <w:pStyle w:val="Normaallaadveeb"/>
        <w:numPr>
          <w:ilvl w:val="1"/>
          <w:numId w:val="6"/>
        </w:numPr>
        <w:tabs>
          <w:tab w:val="left" w:pos="360"/>
        </w:tabs>
        <w:spacing w:before="0" w:beforeAutospacing="0" w:after="0"/>
        <w:ind w:left="0" w:firstLine="0"/>
        <w:jc w:val="both"/>
      </w:pPr>
      <w:r w:rsidRPr="001552CA">
        <w:t>Asutusele adresseeritud posti vastuvõtmine, registreerimine, täitjatele edastamine</w:t>
      </w:r>
      <w:r w:rsidR="009A5C28">
        <w:t xml:space="preserve">. Füüsilise posti vastuvõtmine ja edastamine Kastani 9 majas. </w:t>
      </w:r>
    </w:p>
    <w:p w14:paraId="0066217C" w14:textId="28ADFB78" w:rsidR="009A5C28" w:rsidRDefault="00946014" w:rsidP="00F74AB5">
      <w:pPr>
        <w:pStyle w:val="Normaallaadveeb"/>
        <w:numPr>
          <w:ilvl w:val="1"/>
          <w:numId w:val="6"/>
        </w:numPr>
        <w:tabs>
          <w:tab w:val="left" w:pos="360"/>
          <w:tab w:val="left" w:pos="540"/>
        </w:tabs>
        <w:spacing w:before="0" w:beforeAutospacing="0" w:after="0"/>
        <w:ind w:left="0" w:firstLine="0"/>
        <w:jc w:val="both"/>
      </w:pPr>
      <w:r>
        <w:t xml:space="preserve">Haapsalu Sotsiaalmaja direktori </w:t>
      </w:r>
      <w:r w:rsidRPr="00946014">
        <w:t>allkirjastatavate dokumentide vormistamine ning täitjatele edastamine.</w:t>
      </w:r>
    </w:p>
    <w:p w14:paraId="0E5DC191" w14:textId="7811DAE1" w:rsidR="00946014" w:rsidRDefault="005410C2" w:rsidP="00F74AB5">
      <w:pPr>
        <w:pStyle w:val="Normaallaadveeb"/>
        <w:numPr>
          <w:ilvl w:val="1"/>
          <w:numId w:val="6"/>
        </w:numPr>
        <w:tabs>
          <w:tab w:val="left" w:pos="360"/>
          <w:tab w:val="left" w:pos="540"/>
        </w:tabs>
        <w:spacing w:before="0" w:beforeAutospacing="0" w:after="0"/>
        <w:ind w:left="0" w:firstLine="0"/>
        <w:jc w:val="both"/>
      </w:pPr>
      <w:r w:rsidRPr="005410C2">
        <w:t>Töötajatele vajalike ärakirjade, tõendite, volikirjade, garantiikirjade ja soovituste</w:t>
      </w:r>
      <w:r>
        <w:t xml:space="preserve"> vormistamine, direktori allkirja </w:t>
      </w:r>
      <w:r w:rsidR="00B20FA8">
        <w:t>võtmine ja</w:t>
      </w:r>
      <w:r w:rsidRPr="005410C2">
        <w:t xml:space="preserve"> väljastamine</w:t>
      </w:r>
      <w:r w:rsidR="00B20FA8">
        <w:t xml:space="preserve">. </w:t>
      </w:r>
    </w:p>
    <w:p w14:paraId="51708925" w14:textId="008C3C36" w:rsidR="001E7534" w:rsidRDefault="007E7DC1" w:rsidP="00F74AB5">
      <w:pPr>
        <w:pStyle w:val="Normaallaadveeb"/>
        <w:numPr>
          <w:ilvl w:val="1"/>
          <w:numId w:val="6"/>
        </w:numPr>
        <w:tabs>
          <w:tab w:val="left" w:pos="360"/>
          <w:tab w:val="left" w:pos="540"/>
        </w:tabs>
        <w:spacing w:before="0" w:beforeAutospacing="0" w:after="0"/>
        <w:ind w:left="0" w:firstLine="0"/>
        <w:jc w:val="both"/>
      </w:pPr>
      <w:r w:rsidRPr="007E7DC1">
        <w:t>Koosolekute ettevalmistamine</w:t>
      </w:r>
      <w:r w:rsidR="006B73C0">
        <w:t xml:space="preserve"> (sh. vajamineva tehnika olemaolu kontrollimine ruumis ja selle </w:t>
      </w:r>
      <w:r w:rsidR="00F83000">
        <w:t>töökorras oleku kontrollimine)</w:t>
      </w:r>
      <w:r w:rsidRPr="007E7DC1">
        <w:t>, teenindamine, protokollimine, protokollide vormistamine blanketile. Koosolekuks vajaliku hankimine.</w:t>
      </w:r>
    </w:p>
    <w:p w14:paraId="1796465E" w14:textId="3064EF5F" w:rsidR="00F83000" w:rsidRPr="00F83000" w:rsidRDefault="00553324" w:rsidP="00F74AB5">
      <w:pPr>
        <w:pStyle w:val="Normaallaadveeb"/>
        <w:numPr>
          <w:ilvl w:val="1"/>
          <w:numId w:val="6"/>
        </w:numPr>
        <w:tabs>
          <w:tab w:val="left" w:pos="360"/>
          <w:tab w:val="left" w:pos="540"/>
        </w:tabs>
        <w:spacing w:before="0" w:beforeAutospacing="0" w:after="0"/>
        <w:ind w:left="0" w:firstLine="0"/>
        <w:jc w:val="both"/>
      </w:pPr>
      <w:r>
        <w:t>Töökohtade</w:t>
      </w:r>
      <w:r w:rsidR="00674C5E">
        <w:t>le väljakuulutatud konkursside tehniline korraldus.</w:t>
      </w:r>
    </w:p>
    <w:p w14:paraId="7DCE80B1" w14:textId="19368873" w:rsidR="00C822F1" w:rsidRDefault="00C822F1" w:rsidP="00F74AB5">
      <w:pPr>
        <w:pStyle w:val="Normaallaadveeb"/>
        <w:numPr>
          <w:ilvl w:val="1"/>
          <w:numId w:val="6"/>
        </w:numPr>
        <w:tabs>
          <w:tab w:val="left" w:pos="360"/>
          <w:tab w:val="left" w:pos="540"/>
        </w:tabs>
        <w:spacing w:before="0" w:beforeAutospacing="0" w:after="0"/>
        <w:ind w:left="0" w:firstLine="0"/>
        <w:jc w:val="both"/>
      </w:pPr>
      <w:r w:rsidRPr="00C822F1">
        <w:t xml:space="preserve">Töölepingute vormistamine. Töölepingute muudatuste vormistamine. Töölepingute lõpetamise vormistamine. </w:t>
      </w:r>
      <w:r>
        <w:t>Töö</w:t>
      </w:r>
      <w:r w:rsidRPr="00C822F1">
        <w:t>juhendite vormistamine.</w:t>
      </w:r>
    </w:p>
    <w:p w14:paraId="3E0C14CE" w14:textId="36E7DB27" w:rsidR="00C051D5" w:rsidRDefault="00C051D5" w:rsidP="00F74AB5">
      <w:pPr>
        <w:pStyle w:val="Normaallaadveeb"/>
        <w:numPr>
          <w:ilvl w:val="1"/>
          <w:numId w:val="6"/>
        </w:numPr>
        <w:tabs>
          <w:tab w:val="left" w:pos="360"/>
          <w:tab w:val="left" w:pos="540"/>
        </w:tabs>
        <w:spacing w:before="0" w:beforeAutospacing="0" w:after="0"/>
        <w:ind w:left="0" w:firstLine="0"/>
        <w:jc w:val="both"/>
      </w:pPr>
      <w:r w:rsidRPr="00C051D5">
        <w:t>Töötajate tervisekontrolli korraldamine</w:t>
      </w:r>
      <w:r>
        <w:t>.</w:t>
      </w:r>
    </w:p>
    <w:p w14:paraId="61464634" w14:textId="7826E761" w:rsidR="00C051D5" w:rsidRDefault="00C051D5" w:rsidP="00F74AB5">
      <w:pPr>
        <w:pStyle w:val="Normaallaadveeb"/>
        <w:numPr>
          <w:ilvl w:val="1"/>
          <w:numId w:val="6"/>
        </w:numPr>
        <w:tabs>
          <w:tab w:val="left" w:pos="360"/>
          <w:tab w:val="left" w:pos="540"/>
        </w:tabs>
        <w:spacing w:before="0" w:beforeAutospacing="0" w:after="0"/>
        <w:ind w:left="0" w:firstLine="0"/>
        <w:jc w:val="both"/>
      </w:pPr>
      <w:r w:rsidRPr="00C051D5">
        <w:t>Töötajatelt puhkuseavalduste kogumine, puhkusegraafiku koostamine.</w:t>
      </w:r>
    </w:p>
    <w:p w14:paraId="405AEBA2" w14:textId="6A721561" w:rsidR="00BB0B78" w:rsidRDefault="00BB0B78" w:rsidP="00F74AB5">
      <w:pPr>
        <w:pStyle w:val="Normaallaadveeb"/>
        <w:numPr>
          <w:ilvl w:val="1"/>
          <w:numId w:val="6"/>
        </w:numPr>
        <w:tabs>
          <w:tab w:val="left" w:pos="360"/>
          <w:tab w:val="left" w:pos="540"/>
        </w:tabs>
        <w:spacing w:before="0" w:beforeAutospacing="0" w:after="0"/>
        <w:ind w:left="0" w:firstLine="0"/>
        <w:jc w:val="both"/>
      </w:pPr>
      <w:r w:rsidRPr="00BB0B78">
        <w:t>Töölepingute, puhkuse käskkirjade ja muude personalialaste dokumentide edastamine palgaarvestajale.</w:t>
      </w:r>
    </w:p>
    <w:p w14:paraId="4EA31A7D" w14:textId="4904E731" w:rsidR="00615B79" w:rsidRDefault="00615B79" w:rsidP="00615B79">
      <w:pPr>
        <w:pStyle w:val="Normaallaadveeb"/>
        <w:numPr>
          <w:ilvl w:val="1"/>
          <w:numId w:val="6"/>
        </w:numPr>
        <w:tabs>
          <w:tab w:val="left" w:pos="360"/>
          <w:tab w:val="left" w:pos="540"/>
        </w:tabs>
        <w:spacing w:before="0" w:beforeAutospacing="0" w:after="0"/>
        <w:ind w:left="0" w:firstLine="0"/>
        <w:jc w:val="both"/>
      </w:pPr>
      <w:r w:rsidRPr="00615B79">
        <w:t>Käsunduslepingute ja muude lepingute vormistamine, lepingute registreerimine, tähtaegade jälgimine, töötabeli täitmine.</w:t>
      </w:r>
    </w:p>
    <w:p w14:paraId="3BA74273" w14:textId="4616994E" w:rsidR="00615B79" w:rsidRDefault="00615B79" w:rsidP="00615B79">
      <w:pPr>
        <w:pStyle w:val="Normaallaadveeb"/>
        <w:numPr>
          <w:ilvl w:val="1"/>
          <w:numId w:val="6"/>
        </w:numPr>
        <w:tabs>
          <w:tab w:val="left" w:pos="360"/>
          <w:tab w:val="left" w:pos="540"/>
        </w:tabs>
        <w:spacing w:before="0" w:beforeAutospacing="0" w:after="0"/>
        <w:ind w:left="0" w:firstLine="0"/>
        <w:jc w:val="both"/>
      </w:pPr>
      <w:r w:rsidRPr="00615B79">
        <w:t>Sünnipäevade ja tähtpäevade üle arvestuse pidamine.</w:t>
      </w:r>
    </w:p>
    <w:p w14:paraId="23D3E216" w14:textId="05E4A8C0" w:rsidR="006A02D3" w:rsidRDefault="006A02D3" w:rsidP="00615B79">
      <w:pPr>
        <w:pStyle w:val="Normaallaadveeb"/>
        <w:numPr>
          <w:ilvl w:val="1"/>
          <w:numId w:val="6"/>
        </w:numPr>
        <w:tabs>
          <w:tab w:val="left" w:pos="360"/>
          <w:tab w:val="left" w:pos="540"/>
        </w:tabs>
        <w:spacing w:before="0" w:beforeAutospacing="0" w:after="0"/>
        <w:ind w:left="0" w:firstLine="0"/>
        <w:jc w:val="both"/>
      </w:pPr>
      <w:r>
        <w:t>Juhi abistamine külaliste vastuvõtmise korraldamisel ja nende teenindamine.</w:t>
      </w:r>
    </w:p>
    <w:p w14:paraId="3F44EC30" w14:textId="101A3E4E" w:rsidR="00EE2E10" w:rsidRDefault="006A02D3" w:rsidP="00F74AB5">
      <w:pPr>
        <w:pStyle w:val="Normaallaadveeb"/>
        <w:numPr>
          <w:ilvl w:val="1"/>
          <w:numId w:val="6"/>
        </w:numPr>
        <w:tabs>
          <w:tab w:val="left" w:pos="360"/>
          <w:tab w:val="left" w:pos="540"/>
        </w:tabs>
        <w:spacing w:before="0" w:beforeAutospacing="0" w:after="0"/>
        <w:ind w:left="0" w:firstLine="0"/>
        <w:jc w:val="both"/>
      </w:pPr>
      <w:r w:rsidRPr="006A02D3">
        <w:t>Muude juhataja poolt antavate ülesannete täitmine.</w:t>
      </w:r>
    </w:p>
    <w:p w14:paraId="5225D24A" w14:textId="77777777" w:rsidR="00406BFF" w:rsidRDefault="00406BFF" w:rsidP="00F74AB5">
      <w:pPr>
        <w:widowControl w:val="0"/>
        <w:numPr>
          <w:ilvl w:val="0"/>
          <w:numId w:val="6"/>
        </w:numPr>
        <w:tabs>
          <w:tab w:val="left" w:pos="283"/>
        </w:tabs>
        <w:suppressAutoHyphens/>
        <w:autoSpaceDE w:val="0"/>
        <w:ind w:left="284" w:hanging="284"/>
        <w:jc w:val="both"/>
        <w:rPr>
          <w:rFonts w:eastAsia="Courier New"/>
          <w:b/>
          <w:bCs/>
        </w:rPr>
      </w:pPr>
      <w:r w:rsidRPr="00EC50F5">
        <w:rPr>
          <w:rFonts w:eastAsia="Courier New"/>
          <w:b/>
          <w:bCs/>
        </w:rPr>
        <w:lastRenderedPageBreak/>
        <w:t>KOHUSTUSED</w:t>
      </w:r>
    </w:p>
    <w:p w14:paraId="10014D75" w14:textId="002A54A8" w:rsidR="00CC650A" w:rsidRPr="00EC50F5" w:rsidRDefault="007415C3" w:rsidP="00F74AB5">
      <w:pPr>
        <w:widowControl w:val="0"/>
        <w:tabs>
          <w:tab w:val="left" w:pos="0"/>
        </w:tabs>
        <w:suppressAutoHyphens/>
        <w:autoSpaceDE w:val="0"/>
        <w:jc w:val="both"/>
        <w:rPr>
          <w:rFonts w:eastAsia="Courier New"/>
          <w:b/>
          <w:bCs/>
        </w:rPr>
      </w:pPr>
      <w:r>
        <w:rPr>
          <w:rFonts w:eastAsia="Courier New"/>
          <w:b/>
          <w:bCs/>
        </w:rPr>
        <w:t>Juhiabi</w:t>
      </w:r>
      <w:r w:rsidR="00CC650A">
        <w:rPr>
          <w:rFonts w:eastAsia="Courier New"/>
          <w:b/>
          <w:bCs/>
        </w:rPr>
        <w:t xml:space="preserve"> kohustub: </w:t>
      </w:r>
    </w:p>
    <w:p w14:paraId="1D053C8D" w14:textId="77777777" w:rsidR="00406BFF" w:rsidRDefault="00406BFF" w:rsidP="00F74AB5">
      <w:pPr>
        <w:widowControl w:val="0"/>
        <w:numPr>
          <w:ilvl w:val="1"/>
          <w:numId w:val="6"/>
        </w:numPr>
        <w:tabs>
          <w:tab w:val="left" w:pos="0"/>
          <w:tab w:val="left" w:pos="426"/>
        </w:tabs>
        <w:suppressAutoHyphens/>
        <w:autoSpaceDE w:val="0"/>
        <w:ind w:left="0" w:firstLine="0"/>
        <w:jc w:val="both"/>
        <w:rPr>
          <w:rFonts w:eastAsia="Courier New"/>
        </w:rPr>
      </w:pPr>
      <w:r w:rsidRPr="00EC50F5">
        <w:rPr>
          <w:rFonts w:eastAsia="Courier New"/>
        </w:rPr>
        <w:t>Täitma kõiki direktori või teda asendava isiku seaduslikke korraldusi.</w:t>
      </w:r>
    </w:p>
    <w:p w14:paraId="6CF0A5CB" w14:textId="77777777" w:rsidR="00406BFF" w:rsidRDefault="00CC650A" w:rsidP="00F74AB5">
      <w:pPr>
        <w:pStyle w:val="Normaallaadveeb"/>
        <w:numPr>
          <w:ilvl w:val="1"/>
          <w:numId w:val="6"/>
        </w:numPr>
        <w:tabs>
          <w:tab w:val="left" w:pos="0"/>
          <w:tab w:val="left" w:pos="426"/>
        </w:tabs>
        <w:spacing w:before="0" w:beforeAutospacing="0" w:after="0"/>
        <w:ind w:left="0" w:firstLine="0"/>
        <w:jc w:val="both"/>
      </w:pPr>
      <w:r>
        <w:t>Täitma e</w:t>
      </w:r>
      <w:r w:rsidR="00406BFF">
        <w:t>ttenägematu</w:t>
      </w:r>
      <w:r>
        <w:t>id ülesandeid</w:t>
      </w:r>
      <w:r w:rsidR="00406BFF">
        <w:t xml:space="preserve"> vastavalt vajadusele.</w:t>
      </w:r>
    </w:p>
    <w:p w14:paraId="67153BE7" w14:textId="77777777" w:rsidR="00406BFF" w:rsidRPr="00841BBC" w:rsidRDefault="00406BFF" w:rsidP="00841BBC">
      <w:pPr>
        <w:pStyle w:val="Normaallaadveeb"/>
        <w:numPr>
          <w:ilvl w:val="1"/>
          <w:numId w:val="6"/>
        </w:numPr>
        <w:tabs>
          <w:tab w:val="left" w:pos="0"/>
          <w:tab w:val="left" w:pos="426"/>
        </w:tabs>
        <w:spacing w:before="0" w:beforeAutospacing="0" w:after="0"/>
        <w:ind w:left="0" w:firstLine="0"/>
        <w:jc w:val="both"/>
      </w:pPr>
      <w:r>
        <w:t>Ettenägematute takistuste korral tööandja poole pöördum</w:t>
      </w:r>
      <w:r w:rsidR="00CC650A">
        <w:t>a</w:t>
      </w:r>
      <w:r>
        <w:t xml:space="preserve"> ilmnenud takistuste kõrvaldamiseks.</w:t>
      </w:r>
    </w:p>
    <w:p w14:paraId="34A80122" w14:textId="77777777" w:rsidR="00406BFF" w:rsidRPr="00EC50F5" w:rsidRDefault="00406BFF" w:rsidP="00F74AB5">
      <w:pPr>
        <w:widowControl w:val="0"/>
        <w:numPr>
          <w:ilvl w:val="1"/>
          <w:numId w:val="6"/>
        </w:numPr>
        <w:tabs>
          <w:tab w:val="left" w:pos="0"/>
          <w:tab w:val="left" w:pos="426"/>
        </w:tabs>
        <w:suppressAutoHyphens/>
        <w:autoSpaceDE w:val="0"/>
        <w:ind w:left="0" w:firstLine="0"/>
        <w:jc w:val="both"/>
        <w:rPr>
          <w:rFonts w:eastAsia="Courier New"/>
        </w:rPr>
      </w:pPr>
      <w:r w:rsidRPr="00EC50F5">
        <w:rPr>
          <w:rFonts w:eastAsia="Courier New"/>
        </w:rPr>
        <w:t>Täitma rangelt tuleohutuse-, ohutus- ja töökaitsenõudeid.</w:t>
      </w:r>
    </w:p>
    <w:p w14:paraId="2C4044A1" w14:textId="77777777" w:rsidR="003F6A01" w:rsidRDefault="00D14433" w:rsidP="003F6A01">
      <w:pPr>
        <w:pStyle w:val="Normaallaadveeb"/>
        <w:numPr>
          <w:ilvl w:val="1"/>
          <w:numId w:val="6"/>
        </w:numPr>
        <w:tabs>
          <w:tab w:val="left" w:pos="0"/>
          <w:tab w:val="left" w:pos="426"/>
        </w:tabs>
        <w:spacing w:before="0" w:beforeAutospacing="0" w:after="0"/>
        <w:ind w:left="0" w:firstLine="0"/>
        <w:jc w:val="both"/>
      </w:pPr>
      <w:r>
        <w:t>K</w:t>
      </w:r>
      <w:r w:rsidR="006D3FBA">
        <w:t>lientidega suh</w:t>
      </w:r>
      <w:r>
        <w:t>tlem</w:t>
      </w:r>
      <w:r w:rsidR="00CC650A">
        <w:t>a</w:t>
      </w:r>
      <w:r>
        <w:t xml:space="preserve"> viisakalt ja abivalmilt.</w:t>
      </w:r>
    </w:p>
    <w:p w14:paraId="38958EB5" w14:textId="2CF6B1EC" w:rsidR="003F6A01" w:rsidRDefault="00F85073" w:rsidP="003F6A01">
      <w:pPr>
        <w:pStyle w:val="Normaallaadveeb"/>
        <w:numPr>
          <w:ilvl w:val="1"/>
          <w:numId w:val="6"/>
        </w:numPr>
        <w:tabs>
          <w:tab w:val="left" w:pos="0"/>
          <w:tab w:val="left" w:pos="426"/>
        </w:tabs>
        <w:spacing w:before="0" w:beforeAutospacing="0" w:after="0"/>
        <w:ind w:left="0" w:firstLine="0"/>
        <w:jc w:val="both"/>
      </w:pPr>
      <w:r>
        <w:t>Dokumentatsiooni korrektne ja seaduse järgne haldamine ja vormistamine.</w:t>
      </w:r>
    </w:p>
    <w:p w14:paraId="31A7E2F8" w14:textId="0EC8F8CF" w:rsidR="00406BFF" w:rsidRDefault="00D14433" w:rsidP="00F74AB5">
      <w:pPr>
        <w:pStyle w:val="Normaallaadveeb"/>
        <w:numPr>
          <w:ilvl w:val="1"/>
          <w:numId w:val="6"/>
        </w:numPr>
        <w:tabs>
          <w:tab w:val="left" w:pos="0"/>
          <w:tab w:val="left" w:pos="426"/>
        </w:tabs>
        <w:spacing w:before="0" w:beforeAutospacing="0" w:after="0"/>
        <w:ind w:left="0" w:firstLine="0"/>
        <w:jc w:val="both"/>
      </w:pPr>
      <w:r>
        <w:t>T</w:t>
      </w:r>
      <w:r w:rsidR="006D3FBA">
        <w:t xml:space="preserve">öökohustuste </w:t>
      </w:r>
      <w:r w:rsidR="00092814">
        <w:t xml:space="preserve">täitmisel teada oleva asutuse </w:t>
      </w:r>
      <w:r w:rsidR="006D3FBA">
        <w:t>konfidents</w:t>
      </w:r>
      <w:r>
        <w:t>iaalse info hoidmine.</w:t>
      </w:r>
      <w:r w:rsidR="00092814" w:rsidRPr="00CC650A">
        <w:rPr>
          <w:rFonts w:eastAsia="Lucida Sans Unicode"/>
        </w:rPr>
        <w:t xml:space="preserve"> Klientide isikuandmete kaitse tagamine isikuandmekaitse seaduse ja avaliku teabe seaduse nõuetele vastavalt; klientide konfidentsiaalse delikaatse ja eraelulise info hoidmine.</w:t>
      </w:r>
      <w:r w:rsidR="00F85073">
        <w:rPr>
          <w:rFonts w:eastAsia="Lucida Sans Unicode"/>
        </w:rPr>
        <w:t xml:space="preserve"> </w:t>
      </w:r>
    </w:p>
    <w:p w14:paraId="10BB0DAD" w14:textId="77777777" w:rsidR="00841BBC" w:rsidRDefault="00841BBC" w:rsidP="00841BBC">
      <w:pPr>
        <w:pStyle w:val="Normaallaadveeb"/>
        <w:tabs>
          <w:tab w:val="left" w:pos="0"/>
          <w:tab w:val="left" w:pos="426"/>
        </w:tabs>
        <w:spacing w:before="0" w:beforeAutospacing="0" w:after="0"/>
        <w:jc w:val="both"/>
      </w:pPr>
    </w:p>
    <w:p w14:paraId="7308678F" w14:textId="77777777" w:rsidR="00406BFF" w:rsidRPr="00406BFF" w:rsidRDefault="00406BFF" w:rsidP="00F74AB5">
      <w:pPr>
        <w:widowControl w:val="0"/>
        <w:numPr>
          <w:ilvl w:val="0"/>
          <w:numId w:val="6"/>
        </w:numPr>
        <w:tabs>
          <w:tab w:val="left" w:pos="283"/>
        </w:tabs>
        <w:suppressAutoHyphens/>
        <w:autoSpaceDE w:val="0"/>
        <w:ind w:left="284" w:hanging="284"/>
        <w:jc w:val="both"/>
        <w:rPr>
          <w:rFonts w:eastAsia="Courier New"/>
          <w:b/>
          <w:bCs/>
          <w:color w:val="000000"/>
        </w:rPr>
      </w:pPr>
      <w:r w:rsidRPr="00406BFF">
        <w:rPr>
          <w:rFonts w:eastAsia="Courier New"/>
          <w:b/>
          <w:bCs/>
          <w:color w:val="000000"/>
        </w:rPr>
        <w:t>ÕIGUSED</w:t>
      </w:r>
    </w:p>
    <w:p w14:paraId="2479BE41" w14:textId="77777777" w:rsidR="00406BFF" w:rsidRPr="00406BFF" w:rsidRDefault="00406BFF" w:rsidP="00F74AB5">
      <w:pPr>
        <w:widowControl w:val="0"/>
        <w:numPr>
          <w:ilvl w:val="1"/>
          <w:numId w:val="6"/>
        </w:numPr>
        <w:tabs>
          <w:tab w:val="left" w:pos="426"/>
          <w:tab w:val="left" w:pos="709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406BFF">
        <w:rPr>
          <w:rFonts w:eastAsia="Courier New"/>
          <w:color w:val="000000"/>
        </w:rPr>
        <w:t>Teha direktorile soovitusi ja ettepanekuid töö tulemuslikkuse tõstmiseks ja paremaks organiseerimiseks.</w:t>
      </w:r>
    </w:p>
    <w:p w14:paraId="112C58C0" w14:textId="413D2B6C" w:rsidR="00406BFF" w:rsidRPr="00E53314" w:rsidRDefault="00406BFF" w:rsidP="00E53314">
      <w:pPr>
        <w:widowControl w:val="0"/>
        <w:numPr>
          <w:ilvl w:val="1"/>
          <w:numId w:val="6"/>
        </w:numPr>
        <w:tabs>
          <w:tab w:val="left" w:pos="426"/>
          <w:tab w:val="left" w:pos="709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406BFF">
        <w:rPr>
          <w:rFonts w:eastAsia="Courier New"/>
          <w:color w:val="000000"/>
        </w:rPr>
        <w:t>Keelduda tööst, milleks ta ei ole väljaõpetatud.</w:t>
      </w:r>
    </w:p>
    <w:p w14:paraId="7249A2A0" w14:textId="77777777" w:rsidR="00406BFF" w:rsidRPr="00406BFF" w:rsidRDefault="00406BFF" w:rsidP="00F74AB5">
      <w:pPr>
        <w:widowControl w:val="0"/>
        <w:numPr>
          <w:ilvl w:val="1"/>
          <w:numId w:val="6"/>
        </w:numPr>
        <w:tabs>
          <w:tab w:val="left" w:pos="426"/>
          <w:tab w:val="left" w:pos="709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406BFF">
        <w:rPr>
          <w:rFonts w:eastAsia="Courier New"/>
          <w:color w:val="000000"/>
        </w:rPr>
        <w:t>Saada vajadusel täiendkoolitust tööandja kulul.</w:t>
      </w:r>
    </w:p>
    <w:p w14:paraId="0DF0D5C2" w14:textId="0D662AA7" w:rsidR="00406BFF" w:rsidRPr="00406BFF" w:rsidRDefault="00406BFF" w:rsidP="00F74AB5">
      <w:pPr>
        <w:widowControl w:val="0"/>
        <w:numPr>
          <w:ilvl w:val="1"/>
          <w:numId w:val="6"/>
        </w:numPr>
        <w:tabs>
          <w:tab w:val="left" w:pos="426"/>
          <w:tab w:val="left" w:pos="709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406BFF">
        <w:rPr>
          <w:rFonts w:eastAsia="Courier New"/>
          <w:color w:val="000000"/>
        </w:rPr>
        <w:t>Saada ületöötatud töötundide eest lisatasu</w:t>
      </w:r>
      <w:r w:rsidR="00507604">
        <w:rPr>
          <w:rFonts w:eastAsia="Courier New"/>
          <w:color w:val="000000"/>
        </w:rPr>
        <w:t>.</w:t>
      </w:r>
    </w:p>
    <w:p w14:paraId="6B4520CE" w14:textId="77777777" w:rsidR="00406BFF" w:rsidRPr="00406BFF" w:rsidRDefault="00406BFF" w:rsidP="00F74AB5">
      <w:pPr>
        <w:widowControl w:val="0"/>
        <w:numPr>
          <w:ilvl w:val="1"/>
          <w:numId w:val="6"/>
        </w:numPr>
        <w:tabs>
          <w:tab w:val="left" w:pos="426"/>
          <w:tab w:val="left" w:pos="709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406BFF">
        <w:t>Saada puhkepäevadel ja riigipühadel töötatud töötundide eest lisatasu vastavalt Töölepinguseadusele.</w:t>
      </w:r>
    </w:p>
    <w:p w14:paraId="56087AEB" w14:textId="77777777" w:rsidR="00406BFF" w:rsidRDefault="00406BFF" w:rsidP="00F74AB5">
      <w:pPr>
        <w:pStyle w:val="Normaallaadveeb"/>
        <w:spacing w:before="0" w:beforeAutospacing="0" w:after="0"/>
        <w:jc w:val="both"/>
      </w:pPr>
    </w:p>
    <w:p w14:paraId="1E605B6C" w14:textId="77777777" w:rsidR="00895C7B" w:rsidRPr="00CC650A" w:rsidRDefault="00895C7B" w:rsidP="00F74AB5">
      <w:pPr>
        <w:widowControl w:val="0"/>
        <w:numPr>
          <w:ilvl w:val="0"/>
          <w:numId w:val="6"/>
        </w:numPr>
        <w:suppressAutoHyphens/>
        <w:autoSpaceDE w:val="0"/>
        <w:ind w:left="284" w:hanging="284"/>
        <w:jc w:val="both"/>
        <w:rPr>
          <w:rFonts w:eastAsia="Courier New"/>
          <w:b/>
          <w:bCs/>
        </w:rPr>
      </w:pPr>
      <w:r w:rsidRPr="00CC650A">
        <w:rPr>
          <w:rFonts w:eastAsia="Courier New"/>
          <w:b/>
          <w:bCs/>
        </w:rPr>
        <w:t>VASTUTUS</w:t>
      </w:r>
    </w:p>
    <w:p w14:paraId="719FEDBC" w14:textId="26C6E55B" w:rsidR="00895C7B" w:rsidRPr="00CC650A" w:rsidRDefault="007415C3" w:rsidP="00F74AB5">
      <w:pPr>
        <w:widowControl w:val="0"/>
        <w:numPr>
          <w:ilvl w:val="1"/>
          <w:numId w:val="6"/>
        </w:numPr>
        <w:tabs>
          <w:tab w:val="left" w:pos="426"/>
        </w:tabs>
        <w:suppressAutoHyphens/>
        <w:autoSpaceDE w:val="0"/>
        <w:ind w:left="0" w:firstLine="0"/>
        <w:jc w:val="both"/>
        <w:rPr>
          <w:rFonts w:eastAsia="Courier New"/>
        </w:rPr>
      </w:pPr>
      <w:r>
        <w:rPr>
          <w:rFonts w:eastAsia="Courier New"/>
        </w:rPr>
        <w:t>Juhiabi</w:t>
      </w:r>
      <w:r w:rsidR="00895C7B" w:rsidRPr="00CC650A">
        <w:rPr>
          <w:rFonts w:eastAsia="Courier New"/>
        </w:rPr>
        <w:t xml:space="preserve"> vastutab käesoleva </w:t>
      </w:r>
      <w:r w:rsidR="00F74AB5">
        <w:rPr>
          <w:rFonts w:eastAsia="Courier New"/>
        </w:rPr>
        <w:t>töö</w:t>
      </w:r>
      <w:r w:rsidR="00895C7B" w:rsidRPr="00CC650A">
        <w:rPr>
          <w:rFonts w:eastAsia="Courier New"/>
        </w:rPr>
        <w:t>juhendiga temal</w:t>
      </w:r>
      <w:r w:rsidR="00E301C9">
        <w:rPr>
          <w:rFonts w:eastAsia="Courier New"/>
        </w:rPr>
        <w:t xml:space="preserve">e pandud töökohustuste täitmata </w:t>
      </w:r>
      <w:r w:rsidR="00895C7B" w:rsidRPr="00CC650A">
        <w:rPr>
          <w:rFonts w:eastAsia="Courier New"/>
        </w:rPr>
        <w:t>jätmise või mittenõuetekohase täitmise eest seadusega sätestatud korras.</w:t>
      </w:r>
    </w:p>
    <w:p w14:paraId="02F1F6B9" w14:textId="77777777" w:rsidR="005709E0" w:rsidRDefault="00895C7B" w:rsidP="005709E0">
      <w:pPr>
        <w:widowControl w:val="0"/>
        <w:numPr>
          <w:ilvl w:val="1"/>
          <w:numId w:val="6"/>
        </w:numPr>
        <w:tabs>
          <w:tab w:val="left" w:pos="426"/>
        </w:tabs>
        <w:suppressAutoHyphens/>
        <w:autoSpaceDE w:val="0"/>
        <w:ind w:left="0" w:firstLine="0"/>
        <w:jc w:val="both"/>
        <w:rPr>
          <w:rFonts w:eastAsia="Courier New"/>
        </w:rPr>
      </w:pPr>
      <w:r w:rsidRPr="00CC650A">
        <w:rPr>
          <w:rFonts w:eastAsia="Courier New"/>
        </w:rPr>
        <w:t>Ohutustehnika, töökaitse, tuleohutuse, nõuete täitmise eest.</w:t>
      </w:r>
    </w:p>
    <w:p w14:paraId="42D132E7" w14:textId="6C689390" w:rsidR="00507604" w:rsidRPr="005709E0" w:rsidRDefault="00507604" w:rsidP="005709E0">
      <w:pPr>
        <w:widowControl w:val="0"/>
        <w:numPr>
          <w:ilvl w:val="1"/>
          <w:numId w:val="6"/>
        </w:numPr>
        <w:tabs>
          <w:tab w:val="left" w:pos="426"/>
        </w:tabs>
        <w:suppressAutoHyphens/>
        <w:autoSpaceDE w:val="0"/>
        <w:ind w:left="0" w:firstLine="0"/>
        <w:jc w:val="both"/>
        <w:rPr>
          <w:rFonts w:eastAsia="Courier New"/>
        </w:rPr>
      </w:pPr>
      <w:r w:rsidRPr="005709E0">
        <w:rPr>
          <w:rFonts w:eastAsia="Courier New"/>
        </w:rPr>
        <w:t>Tema vastutusalasse kuuluvate dokumentide korrektse vormistamise ja säilitamise eest.</w:t>
      </w:r>
    </w:p>
    <w:p w14:paraId="5FB8925A" w14:textId="6813FC27" w:rsidR="006D3FBA" w:rsidRPr="00CC650A" w:rsidRDefault="006D3FBA" w:rsidP="00FF0607">
      <w:pPr>
        <w:widowControl w:val="0"/>
        <w:numPr>
          <w:ilvl w:val="1"/>
          <w:numId w:val="6"/>
        </w:numPr>
        <w:tabs>
          <w:tab w:val="left" w:pos="426"/>
        </w:tabs>
        <w:suppressAutoHyphens/>
        <w:autoSpaceDE w:val="0"/>
        <w:ind w:left="0" w:firstLine="0"/>
        <w:jc w:val="both"/>
      </w:pPr>
      <w:r w:rsidRPr="00CC650A">
        <w:t>Kliendi esmase teeninduse korrektsuse eest</w:t>
      </w:r>
      <w:r w:rsidR="00507604">
        <w:t xml:space="preserve">. </w:t>
      </w:r>
    </w:p>
    <w:p w14:paraId="46D3610F" w14:textId="77777777" w:rsidR="00895C7B" w:rsidRPr="00CC650A" w:rsidRDefault="00895C7B" w:rsidP="00F74AB5">
      <w:pPr>
        <w:pStyle w:val="Normaallaadveeb"/>
        <w:spacing w:before="0" w:beforeAutospacing="0" w:after="0"/>
        <w:jc w:val="both"/>
      </w:pPr>
    </w:p>
    <w:p w14:paraId="363F5889" w14:textId="037A445F" w:rsidR="00895C7B" w:rsidRPr="00CC650A" w:rsidRDefault="00895C7B" w:rsidP="00F74AB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C650A">
        <w:rPr>
          <w:b/>
        </w:rPr>
        <w:t xml:space="preserve">6. NÕUDMISED </w:t>
      </w:r>
      <w:r w:rsidR="007415C3">
        <w:rPr>
          <w:b/>
        </w:rPr>
        <w:t>JUHIABI</w:t>
      </w:r>
      <w:r w:rsidRPr="00CC650A">
        <w:rPr>
          <w:b/>
        </w:rPr>
        <w:t>ILE</w:t>
      </w:r>
    </w:p>
    <w:p w14:paraId="0BA08855" w14:textId="4754821D" w:rsidR="003248B8" w:rsidRDefault="00895C7B" w:rsidP="0024726E">
      <w:pPr>
        <w:pStyle w:val="Normaallaadveeb"/>
        <w:tabs>
          <w:tab w:val="left" w:pos="360"/>
        </w:tabs>
        <w:spacing w:before="0" w:beforeAutospacing="0" w:after="0"/>
        <w:jc w:val="both"/>
      </w:pPr>
      <w:r w:rsidRPr="00CC650A">
        <w:t xml:space="preserve">6.1 </w:t>
      </w:r>
      <w:r w:rsidR="00CC650A" w:rsidRPr="00CC650A">
        <w:t xml:space="preserve"> Eesti keele</w:t>
      </w:r>
      <w:r w:rsidR="00092814" w:rsidRPr="00CC650A">
        <w:t xml:space="preserve"> </w:t>
      </w:r>
      <w:r w:rsidR="00CC650A" w:rsidRPr="00CC650A">
        <w:t xml:space="preserve">hea valdamine </w:t>
      </w:r>
      <w:r w:rsidR="00092814" w:rsidRPr="00CC650A">
        <w:t>nii kõnes kui kirjas</w:t>
      </w:r>
      <w:r w:rsidR="00CC650A" w:rsidRPr="00CC650A">
        <w:t xml:space="preserve"> ning vene keele valdamine</w:t>
      </w:r>
      <w:r w:rsidR="00092814" w:rsidRPr="00CC650A">
        <w:t xml:space="preserve"> suhtlustasandil.</w:t>
      </w:r>
    </w:p>
    <w:p w14:paraId="635C368D" w14:textId="6AC5E592" w:rsidR="003248B8" w:rsidRPr="00CC650A" w:rsidRDefault="003248B8" w:rsidP="0024726E">
      <w:pPr>
        <w:pStyle w:val="Normaallaadveeb"/>
        <w:tabs>
          <w:tab w:val="left" w:pos="360"/>
        </w:tabs>
        <w:spacing w:before="0" w:beforeAutospacing="0" w:after="0"/>
        <w:jc w:val="both"/>
      </w:pPr>
      <w:r>
        <w:t>6</w:t>
      </w:r>
      <w:r w:rsidR="008968F6">
        <w:t xml:space="preserve">.2 Vähemalt keskharidus ja erialane ettevalmistus. </w:t>
      </w:r>
    </w:p>
    <w:p w14:paraId="6FBA57B1" w14:textId="5D046153" w:rsidR="00895C7B" w:rsidRPr="00CC650A" w:rsidRDefault="00CC650A" w:rsidP="0024726E">
      <w:pPr>
        <w:autoSpaceDE w:val="0"/>
        <w:autoSpaceDN w:val="0"/>
        <w:adjustRightInd w:val="0"/>
        <w:spacing w:after="44"/>
        <w:jc w:val="both"/>
      </w:pPr>
      <w:r w:rsidRPr="00CC650A">
        <w:t>6.</w:t>
      </w:r>
      <w:r w:rsidR="003248B8">
        <w:t>3</w:t>
      </w:r>
      <w:r w:rsidR="0024726E">
        <w:t xml:space="preserve"> </w:t>
      </w:r>
      <w:r w:rsidR="001C429F">
        <w:t>H</w:t>
      </w:r>
      <w:r w:rsidR="00895C7B" w:rsidRPr="00CC650A">
        <w:t xml:space="preserve">ea suhtlemisoskus, korrektsus ja kohusetundlikus. </w:t>
      </w:r>
    </w:p>
    <w:p w14:paraId="35AA1142" w14:textId="5AF175C2" w:rsidR="00507604" w:rsidRPr="00CC650A" w:rsidRDefault="00CC650A" w:rsidP="0024726E">
      <w:pPr>
        <w:autoSpaceDE w:val="0"/>
        <w:autoSpaceDN w:val="0"/>
        <w:adjustRightInd w:val="0"/>
        <w:spacing w:after="44"/>
        <w:jc w:val="both"/>
      </w:pPr>
      <w:r w:rsidRPr="00CC650A">
        <w:t>6.</w:t>
      </w:r>
      <w:r w:rsidR="003248B8">
        <w:t>4</w:t>
      </w:r>
      <w:r w:rsidR="00895C7B" w:rsidRPr="00CC650A">
        <w:t xml:space="preserve"> Oskus planeerida aega, oma tööd ja määrata prioriteete. </w:t>
      </w:r>
    </w:p>
    <w:p w14:paraId="0ADAC456" w14:textId="2BA467D2" w:rsidR="00895C7B" w:rsidRPr="00CC650A" w:rsidRDefault="00CC650A" w:rsidP="0024726E">
      <w:pPr>
        <w:autoSpaceDE w:val="0"/>
        <w:autoSpaceDN w:val="0"/>
        <w:adjustRightInd w:val="0"/>
        <w:jc w:val="both"/>
      </w:pPr>
      <w:r w:rsidRPr="00CC650A">
        <w:t>6.</w:t>
      </w:r>
      <w:r w:rsidR="003248B8">
        <w:t>5</w:t>
      </w:r>
      <w:r w:rsidR="00895C7B" w:rsidRPr="00CC650A">
        <w:t xml:space="preserve"> Pingetaluvus.</w:t>
      </w:r>
    </w:p>
    <w:p w14:paraId="05AAC673" w14:textId="06D721F2" w:rsidR="00895C7B" w:rsidRPr="00CC650A" w:rsidRDefault="00CC650A" w:rsidP="0024726E">
      <w:pPr>
        <w:autoSpaceDE w:val="0"/>
        <w:autoSpaceDN w:val="0"/>
        <w:adjustRightInd w:val="0"/>
        <w:jc w:val="both"/>
      </w:pPr>
      <w:r w:rsidRPr="00CC650A">
        <w:t>6.</w:t>
      </w:r>
      <w:r w:rsidR="003248B8">
        <w:t>6</w:t>
      </w:r>
      <w:r w:rsidR="00895C7B" w:rsidRPr="00CC650A">
        <w:t xml:space="preserve"> Puhtusearmastus</w:t>
      </w:r>
      <w:r w:rsidR="00E301C9">
        <w:t>.</w:t>
      </w:r>
    </w:p>
    <w:p w14:paraId="038BEDE4" w14:textId="133FA1B5" w:rsidR="00895C7B" w:rsidRPr="00CC650A" w:rsidRDefault="00CC650A" w:rsidP="0024726E">
      <w:pPr>
        <w:widowControl w:val="0"/>
        <w:autoSpaceDE w:val="0"/>
        <w:autoSpaceDN w:val="0"/>
        <w:adjustRightInd w:val="0"/>
        <w:jc w:val="both"/>
      </w:pPr>
      <w:r w:rsidRPr="00CC650A">
        <w:t>6.</w:t>
      </w:r>
      <w:r w:rsidR="003248B8">
        <w:t>7</w:t>
      </w:r>
      <w:r w:rsidR="00895C7B" w:rsidRPr="00CC650A">
        <w:t xml:space="preserve"> Heatahtlik ning lugupidav suhtumine klientidesse.</w:t>
      </w:r>
    </w:p>
    <w:p w14:paraId="2A31FB94" w14:textId="77777777" w:rsidR="00895C7B" w:rsidRPr="00CC650A" w:rsidRDefault="00895C7B" w:rsidP="00F74AB5">
      <w:pPr>
        <w:pStyle w:val="Normaallaadveeb"/>
        <w:spacing w:before="0" w:beforeAutospacing="0" w:after="0"/>
        <w:jc w:val="both"/>
      </w:pPr>
    </w:p>
    <w:p w14:paraId="5A8D15A3" w14:textId="77777777" w:rsidR="00895C7B" w:rsidRPr="00CC650A" w:rsidRDefault="00895C7B" w:rsidP="00F74AB5">
      <w:pPr>
        <w:autoSpaceDE w:val="0"/>
        <w:autoSpaceDN w:val="0"/>
        <w:adjustRightInd w:val="0"/>
        <w:jc w:val="both"/>
        <w:rPr>
          <w:b/>
        </w:rPr>
      </w:pPr>
      <w:r w:rsidRPr="00CC650A">
        <w:rPr>
          <w:b/>
        </w:rPr>
        <w:t xml:space="preserve">7. TÖÖÜLESANNETE TÄITMISEKS ON VAJA </w:t>
      </w:r>
    </w:p>
    <w:p w14:paraId="7183E2E2" w14:textId="77777777" w:rsidR="00895C7B" w:rsidRPr="00CC650A" w:rsidRDefault="00895C7B" w:rsidP="00F74AB5">
      <w:pPr>
        <w:autoSpaceDE w:val="0"/>
        <w:autoSpaceDN w:val="0"/>
        <w:adjustRightInd w:val="0"/>
        <w:jc w:val="both"/>
      </w:pPr>
      <w:r w:rsidRPr="00CC650A">
        <w:t>7.1 Mobiilitelefoni või lauatelefoni kasutamise võimalus.</w:t>
      </w:r>
    </w:p>
    <w:p w14:paraId="6BA3DBAE" w14:textId="77777777" w:rsidR="00895C7B" w:rsidRPr="00CC650A" w:rsidRDefault="00895C7B" w:rsidP="00F74AB5">
      <w:pPr>
        <w:widowControl w:val="0"/>
        <w:autoSpaceDE w:val="0"/>
        <w:autoSpaceDN w:val="0"/>
        <w:adjustRightInd w:val="0"/>
        <w:jc w:val="both"/>
      </w:pPr>
      <w:r w:rsidRPr="00CC650A">
        <w:t>7.2 Arvuti kasutamise võimalus.</w:t>
      </w:r>
    </w:p>
    <w:p w14:paraId="082F8B7D" w14:textId="77777777" w:rsidR="00895C7B" w:rsidRPr="00CC650A" w:rsidRDefault="00895C7B" w:rsidP="00F74AB5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jc w:val="both"/>
      </w:pPr>
      <w:r w:rsidRPr="00CC650A">
        <w:rPr>
          <w:rFonts w:eastAsia="Lucida Sans Unicode"/>
        </w:rPr>
        <w:t>Isikukaitsevahendid: kummikindad, mask, kaitseprillid, pesemispõll, desinfitseerimisvahendid.</w:t>
      </w:r>
    </w:p>
    <w:p w14:paraId="2306F5D5" w14:textId="77777777" w:rsidR="00092814" w:rsidRPr="00CC650A" w:rsidRDefault="00092814" w:rsidP="00F74AB5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jc w:val="both"/>
      </w:pPr>
      <w:r w:rsidRPr="00CC650A">
        <w:rPr>
          <w:rFonts w:eastAsia="Lucida Sans Unicode"/>
        </w:rPr>
        <w:t>Sõiduauto kasutamise võimalus.</w:t>
      </w:r>
    </w:p>
    <w:p w14:paraId="5D11A16D" w14:textId="77777777" w:rsidR="00895C7B" w:rsidRPr="00895C7B" w:rsidRDefault="00895C7B" w:rsidP="00F74AB5">
      <w:pPr>
        <w:widowControl w:val="0"/>
        <w:tabs>
          <w:tab w:val="left" w:pos="709"/>
        </w:tabs>
        <w:suppressAutoHyphens/>
        <w:autoSpaceDE w:val="0"/>
        <w:jc w:val="both"/>
        <w:rPr>
          <w:rFonts w:eastAsia="Courier New"/>
          <w:color w:val="000000"/>
        </w:rPr>
      </w:pPr>
    </w:p>
    <w:p w14:paraId="086AC385" w14:textId="77777777" w:rsidR="00895C7B" w:rsidRPr="00895C7B" w:rsidRDefault="00F74AB5" w:rsidP="00F74AB5">
      <w:pPr>
        <w:widowControl w:val="0"/>
        <w:numPr>
          <w:ilvl w:val="0"/>
          <w:numId w:val="11"/>
        </w:numPr>
        <w:suppressAutoHyphens/>
        <w:autoSpaceDE w:val="0"/>
        <w:ind w:left="284" w:hanging="284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TÖÖ</w:t>
      </w:r>
      <w:r w:rsidR="00895C7B" w:rsidRPr="00895C7B">
        <w:rPr>
          <w:b/>
          <w:bCs/>
          <w:color w:val="000000"/>
          <w:lang w:val="en-US"/>
        </w:rPr>
        <w:t>JUHENDI MUUTMINE</w:t>
      </w:r>
    </w:p>
    <w:p w14:paraId="02DB6E88" w14:textId="16986A46" w:rsidR="00895C7B" w:rsidRPr="00895C7B" w:rsidRDefault="00895C7B" w:rsidP="00F74AB5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color w:val="000000"/>
          <w:lang w:val="en-US"/>
        </w:rPr>
      </w:pPr>
      <w:r w:rsidRPr="00895C7B">
        <w:rPr>
          <w:color w:val="000000"/>
          <w:lang w:val="en-US"/>
        </w:rPr>
        <w:t xml:space="preserve">8.1 Käesolevat </w:t>
      </w:r>
      <w:r w:rsidR="00F74AB5">
        <w:rPr>
          <w:color w:val="000000"/>
          <w:lang w:val="en-US"/>
        </w:rPr>
        <w:t>töö</w:t>
      </w:r>
      <w:r w:rsidRPr="00895C7B">
        <w:rPr>
          <w:color w:val="000000"/>
          <w:lang w:val="en-US"/>
        </w:rPr>
        <w:t xml:space="preserve">juhendit võib muuta direktori käskkirjaga enne uue töötaja </w:t>
      </w:r>
      <w:r w:rsidR="00F74AB5">
        <w:rPr>
          <w:color w:val="000000"/>
          <w:lang w:val="en-US"/>
        </w:rPr>
        <w:t>tööle</w:t>
      </w:r>
      <w:r w:rsidRPr="00895C7B">
        <w:rPr>
          <w:color w:val="000000"/>
          <w:lang w:val="en-US"/>
        </w:rPr>
        <w:t xml:space="preserve"> võtmist, samuti juhtudel, kui muudatuste aluseks on kehtivad õigusaktid. Muudel juhtudel muudetakse </w:t>
      </w:r>
      <w:r w:rsidR="00F74AB5">
        <w:rPr>
          <w:color w:val="000000"/>
          <w:lang w:val="en-US"/>
        </w:rPr>
        <w:t>töö</w:t>
      </w:r>
      <w:r w:rsidRPr="00895C7B">
        <w:rPr>
          <w:color w:val="000000"/>
          <w:lang w:val="en-US"/>
        </w:rPr>
        <w:t xml:space="preserve">juhendit direktori ja </w:t>
      </w:r>
      <w:r w:rsidR="0024726E">
        <w:rPr>
          <w:color w:val="000000"/>
          <w:lang w:val="en-US"/>
        </w:rPr>
        <w:t>j</w:t>
      </w:r>
      <w:r w:rsidR="007415C3">
        <w:rPr>
          <w:color w:val="000000"/>
          <w:lang w:val="en-US"/>
        </w:rPr>
        <w:t>uhiabi</w:t>
      </w:r>
      <w:r w:rsidRPr="00895C7B">
        <w:rPr>
          <w:color w:val="000000"/>
          <w:lang w:val="en-US"/>
        </w:rPr>
        <w:t xml:space="preserve"> kokkuleppel.</w:t>
      </w:r>
    </w:p>
    <w:p w14:paraId="32100F06" w14:textId="5D343318" w:rsidR="00E557B8" w:rsidRPr="009A5D1F" w:rsidRDefault="00895C7B" w:rsidP="00220481">
      <w:pPr>
        <w:widowControl w:val="0"/>
        <w:numPr>
          <w:ilvl w:val="1"/>
          <w:numId w:val="10"/>
        </w:numPr>
        <w:tabs>
          <w:tab w:val="left" w:pos="567"/>
          <w:tab w:val="left" w:pos="709"/>
        </w:tabs>
        <w:suppressAutoHyphens/>
        <w:autoSpaceDE w:val="0"/>
        <w:jc w:val="both"/>
        <w:rPr>
          <w:color w:val="000000"/>
          <w:lang w:val="en-US"/>
        </w:rPr>
      </w:pPr>
      <w:r w:rsidRPr="00895C7B">
        <w:rPr>
          <w:color w:val="000000"/>
          <w:lang w:val="en-US"/>
        </w:rPr>
        <w:t xml:space="preserve">Enne </w:t>
      </w:r>
      <w:r w:rsidR="00F74AB5">
        <w:rPr>
          <w:color w:val="000000"/>
          <w:lang w:val="en-US"/>
        </w:rPr>
        <w:t>töö</w:t>
      </w:r>
      <w:r w:rsidRPr="00895C7B">
        <w:rPr>
          <w:color w:val="000000"/>
          <w:lang w:val="en-US"/>
        </w:rPr>
        <w:t xml:space="preserve">ülesannete </w:t>
      </w:r>
      <w:r>
        <w:rPr>
          <w:color w:val="000000"/>
          <w:lang w:val="en-US"/>
        </w:rPr>
        <w:t xml:space="preserve">täitmisele asumist kinnitab </w:t>
      </w:r>
      <w:r w:rsidR="0024726E">
        <w:rPr>
          <w:color w:val="000000"/>
          <w:lang w:val="en-US"/>
        </w:rPr>
        <w:t>j</w:t>
      </w:r>
      <w:r w:rsidR="007415C3">
        <w:rPr>
          <w:color w:val="000000"/>
          <w:lang w:val="en-US"/>
        </w:rPr>
        <w:t>uhiabi</w:t>
      </w:r>
      <w:r w:rsidRPr="00895C7B">
        <w:rPr>
          <w:color w:val="000000"/>
          <w:lang w:val="en-US"/>
        </w:rPr>
        <w:t xml:space="preserve"> oma allkirjaga,</w:t>
      </w:r>
      <w:r w:rsidR="0024726E">
        <w:rPr>
          <w:color w:val="000000"/>
          <w:lang w:val="en-US"/>
        </w:rPr>
        <w:t xml:space="preserve"> </w:t>
      </w:r>
      <w:r w:rsidRPr="00895C7B">
        <w:rPr>
          <w:color w:val="000000"/>
          <w:lang w:val="en-US"/>
        </w:rPr>
        <w:t xml:space="preserve">et on tutvunud </w:t>
      </w:r>
      <w:r w:rsidR="00F74AB5">
        <w:rPr>
          <w:color w:val="000000"/>
          <w:lang w:val="en-US"/>
        </w:rPr>
        <w:t>töö</w:t>
      </w:r>
      <w:r w:rsidRPr="00895C7B">
        <w:rPr>
          <w:color w:val="000000"/>
          <w:lang w:val="en-US"/>
        </w:rPr>
        <w:t>juhendiga ja kohustub järgima selle sätteid.</w:t>
      </w:r>
      <w:r w:rsidR="00E557B8" w:rsidRPr="00E557B8">
        <w:t xml:space="preserve"> </w:t>
      </w:r>
    </w:p>
    <w:sectPr w:rsidR="00E557B8" w:rsidRPr="009A5D1F" w:rsidSect="00FF56F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1F9"/>
    <w:multiLevelType w:val="multilevel"/>
    <w:tmpl w:val="8F0ADF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F042AF"/>
    <w:multiLevelType w:val="multilevel"/>
    <w:tmpl w:val="CD7232A4"/>
    <w:lvl w:ilvl="0">
      <w:start w:val="7"/>
      <w:numFmt w:val="decimal"/>
      <w:lvlText w:val="%1"/>
      <w:lvlJc w:val="left"/>
      <w:pPr>
        <w:ind w:left="360" w:hanging="360"/>
      </w:pPr>
      <w:rPr>
        <w:rFonts w:eastAsia="Lucida Sans Unicode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Lucida Sans Unicod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hint="default"/>
      </w:rPr>
    </w:lvl>
  </w:abstractNum>
  <w:abstractNum w:abstractNumId="2" w15:restartNumberingAfterBreak="0">
    <w:nsid w:val="22067F04"/>
    <w:multiLevelType w:val="multilevel"/>
    <w:tmpl w:val="256ACB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5282662"/>
    <w:multiLevelType w:val="multilevel"/>
    <w:tmpl w:val="4AB2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23313"/>
    <w:multiLevelType w:val="hybridMultilevel"/>
    <w:tmpl w:val="EAEE5838"/>
    <w:lvl w:ilvl="0" w:tplc="042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020A6"/>
    <w:multiLevelType w:val="multilevel"/>
    <w:tmpl w:val="6046F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0A2281"/>
    <w:multiLevelType w:val="multilevel"/>
    <w:tmpl w:val="46BAC4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9070D4"/>
    <w:multiLevelType w:val="multilevel"/>
    <w:tmpl w:val="8870BE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FDA7AC1"/>
    <w:multiLevelType w:val="multilevel"/>
    <w:tmpl w:val="8F0ADF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7B5648C"/>
    <w:multiLevelType w:val="multilevel"/>
    <w:tmpl w:val="2474F9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67A011F"/>
    <w:multiLevelType w:val="multilevel"/>
    <w:tmpl w:val="8F0ADF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85241994">
    <w:abstractNumId w:val="3"/>
  </w:num>
  <w:num w:numId="2" w16cid:durableId="1524516969">
    <w:abstractNumId w:val="5"/>
  </w:num>
  <w:num w:numId="3" w16cid:durableId="398358383">
    <w:abstractNumId w:val="9"/>
  </w:num>
  <w:num w:numId="4" w16cid:durableId="970670026">
    <w:abstractNumId w:val="2"/>
  </w:num>
  <w:num w:numId="5" w16cid:durableId="1627128185">
    <w:abstractNumId w:val="6"/>
  </w:num>
  <w:num w:numId="6" w16cid:durableId="806047986">
    <w:abstractNumId w:val="8"/>
  </w:num>
  <w:num w:numId="7" w16cid:durableId="173081829">
    <w:abstractNumId w:val="0"/>
  </w:num>
  <w:num w:numId="8" w16cid:durableId="1931547807">
    <w:abstractNumId w:val="10"/>
  </w:num>
  <w:num w:numId="9" w16cid:durableId="1508787360">
    <w:abstractNumId w:val="1"/>
  </w:num>
  <w:num w:numId="10" w16cid:durableId="1614437346">
    <w:abstractNumId w:val="7"/>
  </w:num>
  <w:num w:numId="11" w16cid:durableId="854660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BA"/>
    <w:rsid w:val="00020460"/>
    <w:rsid w:val="00065375"/>
    <w:rsid w:val="00092814"/>
    <w:rsid w:val="000A11EF"/>
    <w:rsid w:val="000E6BFB"/>
    <w:rsid w:val="00105803"/>
    <w:rsid w:val="001552CA"/>
    <w:rsid w:val="001564AD"/>
    <w:rsid w:val="001C429F"/>
    <w:rsid w:val="001E7534"/>
    <w:rsid w:val="001F7418"/>
    <w:rsid w:val="00215142"/>
    <w:rsid w:val="00220481"/>
    <w:rsid w:val="00224EFD"/>
    <w:rsid w:val="00246D5F"/>
    <w:rsid w:val="0024726E"/>
    <w:rsid w:val="002C057A"/>
    <w:rsid w:val="002D48A0"/>
    <w:rsid w:val="002D4D1C"/>
    <w:rsid w:val="003248B8"/>
    <w:rsid w:val="003255A4"/>
    <w:rsid w:val="003717B3"/>
    <w:rsid w:val="00391C29"/>
    <w:rsid w:val="003F6A01"/>
    <w:rsid w:val="003F6E95"/>
    <w:rsid w:val="00406BFF"/>
    <w:rsid w:val="004121D0"/>
    <w:rsid w:val="0041306D"/>
    <w:rsid w:val="00420932"/>
    <w:rsid w:val="004524F9"/>
    <w:rsid w:val="004B0F41"/>
    <w:rsid w:val="004D34B9"/>
    <w:rsid w:val="00507604"/>
    <w:rsid w:val="005410C2"/>
    <w:rsid w:val="00544477"/>
    <w:rsid w:val="00552DBC"/>
    <w:rsid w:val="00553324"/>
    <w:rsid w:val="005709E0"/>
    <w:rsid w:val="005E2A86"/>
    <w:rsid w:val="005F4791"/>
    <w:rsid w:val="006070B9"/>
    <w:rsid w:val="00615B79"/>
    <w:rsid w:val="00625F8F"/>
    <w:rsid w:val="00674C5E"/>
    <w:rsid w:val="00694FA2"/>
    <w:rsid w:val="006A02D3"/>
    <w:rsid w:val="006B73C0"/>
    <w:rsid w:val="006D3FBA"/>
    <w:rsid w:val="006F631A"/>
    <w:rsid w:val="00704820"/>
    <w:rsid w:val="007415C3"/>
    <w:rsid w:val="00745D8C"/>
    <w:rsid w:val="007820F3"/>
    <w:rsid w:val="00784B2D"/>
    <w:rsid w:val="007B446F"/>
    <w:rsid w:val="007E7DC1"/>
    <w:rsid w:val="007E7F2B"/>
    <w:rsid w:val="00833D8C"/>
    <w:rsid w:val="00841BBC"/>
    <w:rsid w:val="008430E6"/>
    <w:rsid w:val="00861504"/>
    <w:rsid w:val="00895C7B"/>
    <w:rsid w:val="008968F6"/>
    <w:rsid w:val="00896A0A"/>
    <w:rsid w:val="008C3A4D"/>
    <w:rsid w:val="008F0E43"/>
    <w:rsid w:val="0093194C"/>
    <w:rsid w:val="00933BF2"/>
    <w:rsid w:val="00935967"/>
    <w:rsid w:val="00946014"/>
    <w:rsid w:val="009A5C28"/>
    <w:rsid w:val="009A5D1F"/>
    <w:rsid w:val="009B25C7"/>
    <w:rsid w:val="009E5862"/>
    <w:rsid w:val="009F53C4"/>
    <w:rsid w:val="00A11590"/>
    <w:rsid w:val="00A1637D"/>
    <w:rsid w:val="00A22591"/>
    <w:rsid w:val="00A23F96"/>
    <w:rsid w:val="00A32EE7"/>
    <w:rsid w:val="00A603BC"/>
    <w:rsid w:val="00A76063"/>
    <w:rsid w:val="00AA02C3"/>
    <w:rsid w:val="00AB62CF"/>
    <w:rsid w:val="00AC10C4"/>
    <w:rsid w:val="00B20FA8"/>
    <w:rsid w:val="00B579C1"/>
    <w:rsid w:val="00BA73F4"/>
    <w:rsid w:val="00BB0B78"/>
    <w:rsid w:val="00BB64CB"/>
    <w:rsid w:val="00BF7A97"/>
    <w:rsid w:val="00C03904"/>
    <w:rsid w:val="00C051D5"/>
    <w:rsid w:val="00C07086"/>
    <w:rsid w:val="00C46023"/>
    <w:rsid w:val="00C822F1"/>
    <w:rsid w:val="00C87836"/>
    <w:rsid w:val="00CA5E1F"/>
    <w:rsid w:val="00CB30D9"/>
    <w:rsid w:val="00CC650A"/>
    <w:rsid w:val="00D14433"/>
    <w:rsid w:val="00D33DE8"/>
    <w:rsid w:val="00E301C9"/>
    <w:rsid w:val="00E53314"/>
    <w:rsid w:val="00E557B8"/>
    <w:rsid w:val="00E72448"/>
    <w:rsid w:val="00E73AD9"/>
    <w:rsid w:val="00E834F4"/>
    <w:rsid w:val="00EE2E10"/>
    <w:rsid w:val="00EE60C8"/>
    <w:rsid w:val="00F00929"/>
    <w:rsid w:val="00F53AF6"/>
    <w:rsid w:val="00F74AB5"/>
    <w:rsid w:val="00F83000"/>
    <w:rsid w:val="00F85073"/>
    <w:rsid w:val="00FC706F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B4653"/>
  <w15:chartTrackingRefBased/>
  <w15:docId w15:val="{6C82FD93-29F0-49CA-A091-6285DC95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rsid w:val="006D3FBA"/>
    <w:pPr>
      <w:spacing w:before="100" w:beforeAutospacing="1" w:after="119"/>
    </w:pPr>
  </w:style>
  <w:style w:type="paragraph" w:styleId="Jutumullitekst">
    <w:name w:val="Balloon Text"/>
    <w:basedOn w:val="Normaallaad"/>
    <w:link w:val="JutumullitekstMrk"/>
    <w:rsid w:val="000E6BF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0E6BFB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rsid w:val="00745D8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745D8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745D8C"/>
    <w:rPr>
      <w:lang w:val="et-EE" w:eastAsia="et-EE"/>
    </w:rPr>
  </w:style>
  <w:style w:type="paragraph" w:styleId="Kommentaariteema">
    <w:name w:val="annotation subject"/>
    <w:basedOn w:val="Kommentaaritekst"/>
    <w:next w:val="Kommentaaritekst"/>
    <w:link w:val="KommentaariteemaMrk"/>
    <w:rsid w:val="00745D8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745D8C"/>
    <w:rPr>
      <w:b/>
      <w:bCs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SEKRETÄRI TÖÖJUHEND</vt:lpstr>
      <vt:lpstr>SEKRETÄRI TÖÖJUHEND</vt:lpstr>
      <vt:lpstr>SEKRETÄRI TÖÖJUHEND</vt:lpstr>
    </vt:vector>
  </TitlesOfParts>
  <Company>Haapsalu Sotsiaalmaja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SEKRETÄRI TÖÖJUHEND</dc:title>
  <dc:subject/>
  <dc:creator>Kaja</dc:creator>
  <cp:keywords/>
  <cp:lastModifiedBy>VERONIKA ROMANTŠUK</cp:lastModifiedBy>
  <cp:revision>2</cp:revision>
  <cp:lastPrinted>2022-02-15T11:33:00Z</cp:lastPrinted>
  <dcterms:created xsi:type="dcterms:W3CDTF">2025-03-19T07:12:00Z</dcterms:created>
  <dcterms:modified xsi:type="dcterms:W3CDTF">2025-03-19T07:12:00Z</dcterms:modified>
</cp:coreProperties>
</file>